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widowControl w:val="0"/>
        <w:spacing w:line="240" w:lineRule="auto"/>
        <w:ind w:left="-270" w:right="-180" w:firstLine="0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Jeffery Robert Lee Pendleton</w:t>
      </w:r>
    </w:p>
    <w:p w:rsidR="00000000" w:rsidDel="00000000" w:rsidP="00000000" w:rsidRDefault="00000000" w:rsidRPr="00000000" w14:paraId="00000002">
      <w:pPr>
        <w:pageBreakBefore w:val="0"/>
        <w:widowControl w:val="0"/>
        <w:spacing w:before="254.39999999999998" w:line="240" w:lineRule="auto"/>
        <w:ind w:left="225.60000000000002" w:right="254.3999999999994" w:firstLine="0"/>
        <w:jc w:val="center"/>
        <w:rPr>
          <w:rFonts w:ascii="Times New Roman" w:cs="Times New Roman" w:eastAsia="Times New Roman" w:hAnsi="Times New Roman"/>
          <w:sz w:val="24.011789321899414"/>
          <w:szCs w:val="24.011789321899414"/>
        </w:rPr>
      </w:pPr>
      <w:r w:rsidDel="00000000" w:rsidR="00000000" w:rsidRPr="00000000">
        <w:rPr>
          <w:rFonts w:ascii="Times New Roman" w:cs="Times New Roman" w:eastAsia="Times New Roman" w:hAnsi="Times New Roman"/>
          <w:sz w:val="24.011789321899414"/>
          <w:szCs w:val="24.011789321899414"/>
          <w:rtl w:val="0"/>
        </w:rPr>
        <w:t xml:space="preserve">Selwyn College | Grange Rd | Cambridge, England CB3 9DQ | jrlp2@cam.ac.uk | </w:t>
      </w:r>
    </w:p>
    <w:p w:rsidR="00000000" w:rsidDel="00000000" w:rsidP="00000000" w:rsidRDefault="00000000" w:rsidRPr="00000000" w14:paraId="00000003">
      <w:pPr>
        <w:pageBreakBefore w:val="0"/>
        <w:widowControl w:val="0"/>
        <w:spacing w:before="254.39999999999998" w:line="240" w:lineRule="auto"/>
        <w:ind w:left="225.60000000000002" w:right="254.3999999999994" w:firstLine="0"/>
        <w:jc w:val="center"/>
        <w:rPr>
          <w:rFonts w:ascii="Times New Roman" w:cs="Times New Roman" w:eastAsia="Times New Roman" w:hAnsi="Times New Roman"/>
          <w:sz w:val="24.011789321899414"/>
          <w:szCs w:val="24.01178932189941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.011789321899414"/>
          <w:szCs w:val="24.011789321899414"/>
          <w:rtl w:val="0"/>
        </w:rPr>
        <w:t xml:space="preserve">+44 7749 708821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widowControl w:val="0"/>
        <w:spacing w:before="254.39999999999998" w:line="240" w:lineRule="auto"/>
        <w:ind w:left="225.60000000000002" w:right="254.3999999999994" w:firstLine="0"/>
        <w:jc w:val="center"/>
        <w:rPr>
          <w:rFonts w:ascii="Times New Roman" w:cs="Times New Roman" w:eastAsia="Times New Roman" w:hAnsi="Times New Roman"/>
          <w:sz w:val="24.011789321899414"/>
          <w:szCs w:val="24.01178932189941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.011789321899414"/>
          <w:szCs w:val="24.011789321899414"/>
          <w:highlight w:val="white"/>
          <w:rtl w:val="0"/>
        </w:rPr>
        <w:t xml:space="preserve">Personal Website: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.011789321899414"/>
            <w:szCs w:val="24.011789321899414"/>
            <w:highlight w:val="white"/>
            <w:u w:val="single"/>
            <w:rtl w:val="0"/>
          </w:rPr>
          <w:t xml:space="preserve">https://www.jrlp.me/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CURRENT DEGREE PROGRAM &amp; ACADEMIC AFFILIATIONS: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University of Cambridge    Cambridge, England October 2023 - Current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Psychology,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Doctor of Philosophy Degree (PhD Candidate)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Comparative Cognition Lab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Selwyn College, MCR Secretary – Executive Committee Member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Treasurer for Biological Anthropology Society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Cambridge Union Member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Conducting research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exploring Subjective Temporality, Decision Making, Deception, and Psychopathy. These areas, while diverse, all share a common interest in the evolutionary underpinnings of cognitive processes related to Mental Time Travel, Social Cognition, and Theory of Mind.</w:t>
      </w:r>
    </w:p>
    <w:p w:rsidR="00000000" w:rsidDel="00000000" w:rsidP="00000000" w:rsidRDefault="00000000" w:rsidRPr="00000000" w14:paraId="00000015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COMPLETED DEGREE PROGRAMS &amp; ACADEMIC AFFILIATIONS: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University of Cambridge    Cambridge, England</w:t>
        <w:tab/>
        <w:tab/>
        <w:t xml:space="preserve">October 2022 - October 2023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Biological Anthropological Science,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Master of Philosophy Degree by Thesis –</w:t>
      </w:r>
    </w:p>
    <w:p w:rsidR="00000000" w:rsidDel="00000000" w:rsidP="00000000" w:rsidRDefault="00000000" w:rsidRPr="00000000" w14:paraId="0000001B">
      <w:pPr>
        <w:widowControl w:val="0"/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Research-Based Doctoral Level Degree with no coursework</w:t>
      </w:r>
    </w:p>
    <w:p w:rsidR="00000000" w:rsidDel="00000000" w:rsidP="00000000" w:rsidRDefault="00000000" w:rsidRPr="00000000" w14:paraId="0000001C">
      <w:pPr>
        <w:widowControl w:val="0"/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Girton College, MCR</w:t>
      </w:r>
    </w:p>
    <w:p w:rsidR="00000000" w:rsidDel="00000000" w:rsidP="00000000" w:rsidRDefault="00000000" w:rsidRPr="00000000" w14:paraId="0000001E">
      <w:pPr>
        <w:widowControl w:val="0"/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Research Title: Changing Worlds Changing Minds?– The Evolutionary Ecology of Inherited Psychological Mechanisms Across London Neighborhoods</w:t>
      </w:r>
    </w:p>
    <w:p w:rsidR="00000000" w:rsidDel="00000000" w:rsidP="00000000" w:rsidRDefault="00000000" w:rsidRPr="00000000" w14:paraId="00000020">
      <w:pPr>
        <w:widowControl w:val="0"/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Academic Representative for Biological Anthropology, Human Evolutionary Sciences, and Research Master of Philosophy Students in the Department of Archaeology</w:t>
      </w:r>
    </w:p>
    <w:p w:rsidR="00000000" w:rsidDel="00000000" w:rsidP="00000000" w:rsidRDefault="00000000" w:rsidRPr="00000000" w14:paraId="00000022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Department of Archaeology Representative for Postgraduate Students in Faculty of Human, Social, and Political Sciences</w:t>
      </w:r>
    </w:p>
    <w:p w:rsidR="00000000" w:rsidDel="00000000" w:rsidP="00000000" w:rsidRDefault="00000000" w:rsidRPr="00000000" w14:paraId="00000024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Treasurer for Biological Anthropology Society</w:t>
      </w:r>
    </w:p>
    <w:p w:rsidR="00000000" w:rsidDel="00000000" w:rsidP="00000000" w:rsidRDefault="00000000" w:rsidRPr="00000000" w14:paraId="00000026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Cambridge Union Member</w:t>
      </w:r>
    </w:p>
    <w:p w:rsidR="00000000" w:rsidDel="00000000" w:rsidP="00000000" w:rsidRDefault="00000000" w:rsidRPr="00000000" w14:paraId="00000028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Arizona State University    Tempe, Arizona           August 2020 - May 2022 </w:t>
      </w:r>
    </w:p>
    <w:p w:rsidR="00000000" w:rsidDel="00000000" w:rsidP="00000000" w:rsidRDefault="00000000" w:rsidRPr="00000000" w14:paraId="0000002A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Anthropology, Bachelor of Arts Degree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Magna Cum Laude</w:t>
      </w:r>
    </w:p>
    <w:p w:rsidR="00000000" w:rsidDel="00000000" w:rsidP="00000000" w:rsidRDefault="00000000" w:rsidRPr="00000000" w14:paraId="0000002C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Founding President of the Undergraduate Anthropology Association Online at ASU </w:t>
      </w:r>
    </w:p>
    <w:p w:rsidR="00000000" w:rsidDel="00000000" w:rsidP="00000000" w:rsidRDefault="00000000" w:rsidRPr="00000000" w14:paraId="0000002E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Inaugural Member and Chief Justice of the Supreme Court for the Arizona State University Online Student Government </w:t>
      </w:r>
    </w:p>
    <w:p w:rsidR="00000000" w:rsidDel="00000000" w:rsidP="00000000" w:rsidRDefault="00000000" w:rsidRPr="00000000" w14:paraId="00000030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Universität Heidelberg    Heidelberg, Germany          August 2017- February  2018</w:t>
      </w:r>
    </w:p>
    <w:p w:rsidR="00000000" w:rsidDel="00000000" w:rsidP="00000000" w:rsidRDefault="00000000" w:rsidRPr="00000000" w14:paraId="00000032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Germanistik im Kulturvergleich (German Language in Cultural Comparison) - Exchange Program</w:t>
      </w:r>
    </w:p>
    <w:p w:rsidR="00000000" w:rsidDel="00000000" w:rsidP="00000000" w:rsidRDefault="00000000" w:rsidRPr="00000000" w14:paraId="00000033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University of Kentucky    Lexington, Kentucky          August 2015 - September 2017</w:t>
      </w:r>
    </w:p>
    <w:p w:rsidR="00000000" w:rsidDel="00000000" w:rsidP="00000000" w:rsidRDefault="00000000" w:rsidRPr="00000000" w14:paraId="00000035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Modern &amp; Classical Languages, Literatures, and Cultures - German (partial completion / no degree awarded)</w:t>
      </w:r>
    </w:p>
    <w:p w:rsidR="00000000" w:rsidDel="00000000" w:rsidP="00000000" w:rsidRDefault="00000000" w:rsidRPr="00000000" w14:paraId="00000036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Kentucky Tech Casey County Area Technology Center   Liberty, Kentucky      May 2015</w:t>
      </w:r>
    </w:p>
    <w:p w:rsidR="00000000" w:rsidDel="00000000" w:rsidP="00000000" w:rsidRDefault="00000000" w:rsidRPr="00000000" w14:paraId="00000038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International Association of Administrative Professionals / Kentucky Administrative Support Skill Standards Certification in Administrative Support </w:t>
      </w:r>
    </w:p>
    <w:p w:rsidR="00000000" w:rsidDel="00000000" w:rsidP="00000000" w:rsidRDefault="00000000" w:rsidRPr="00000000" w14:paraId="00000039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Certificate in Medical Sciences &amp; Technology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LANGUAGES</w:t>
      </w:r>
    </w:p>
    <w:p w:rsidR="00000000" w:rsidDel="00000000" w:rsidP="00000000" w:rsidRDefault="00000000" w:rsidRPr="00000000" w14:paraId="0000003C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English, German, Spanish, French</w:t>
      </w:r>
    </w:p>
    <w:p w:rsidR="00000000" w:rsidDel="00000000" w:rsidP="00000000" w:rsidRDefault="00000000" w:rsidRPr="00000000" w14:paraId="0000003E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Comprehension of and varying levels of fluency in multiple other languages. </w:t>
      </w:r>
    </w:p>
    <w:p w:rsidR="00000000" w:rsidDel="00000000" w:rsidP="00000000" w:rsidRDefault="00000000" w:rsidRPr="00000000" w14:paraId="0000003F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SKILLS</w:t>
      </w:r>
    </w:p>
    <w:p w:rsidR="00000000" w:rsidDel="00000000" w:rsidP="00000000" w:rsidRDefault="00000000" w:rsidRPr="00000000" w14:paraId="00000042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Academic/Research: Experimental Design, Quantitative &amp; Qualitative Research Methods, Ethnography, Cross-Cultural Psychological Analysis, Online Psychometrics, Forensic Anthropology, Biological Archaeology, Academic Research &amp; Writing, Large Multidisciplinary Knowledge-Base Encompassing Natural and Social Sciences. </w:t>
      </w:r>
    </w:p>
    <w:p w:rsidR="00000000" w:rsidDel="00000000" w:rsidP="00000000" w:rsidRDefault="00000000" w:rsidRPr="00000000" w14:paraId="00000044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Tech: Python, Microsoft Office/365, Google Docs, ProLog Logic Programming, Unity Software &amp; Extended Reality (XR) Design, Windows &amp; Mac operating systems</w:t>
      </w:r>
    </w:p>
    <w:p w:rsidR="00000000" w:rsidDel="00000000" w:rsidP="00000000" w:rsidRDefault="00000000" w:rsidRPr="00000000" w14:paraId="00000046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Social: Organizational Leadership, Intercultural Communication, Interpersonal &amp; Multimodal Communication, Teaching, Curriculum Design, Lesson Planning</w:t>
      </w:r>
    </w:p>
    <w:p w:rsidR="00000000" w:rsidDel="00000000" w:rsidP="00000000" w:rsidRDefault="00000000" w:rsidRPr="00000000" w14:paraId="00000048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EMPLOYMENT</w:t>
      </w:r>
    </w:p>
    <w:p w:rsidR="00000000" w:rsidDel="00000000" w:rsidP="00000000" w:rsidRDefault="00000000" w:rsidRPr="00000000" w14:paraId="0000004A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University of Cambridge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Cambridge, England     January 2024 – Current</w:t>
      </w:r>
    </w:p>
    <w:p w:rsidR="00000000" w:rsidDel="00000000" w:rsidP="00000000" w:rsidRDefault="00000000" w:rsidRPr="00000000" w14:paraId="0000004C">
      <w:pPr>
        <w:widowControl w:val="0"/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Supervisor for courses in the Departments of Psychology, Psychiatry, and Archaeology </w:t>
      </w:r>
    </w:p>
    <w:p w:rsidR="00000000" w:rsidDel="00000000" w:rsidP="00000000" w:rsidRDefault="00000000" w:rsidRPr="00000000" w14:paraId="0000004D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Hold undergraduate supervisions, teaching, and practicals for students in various courses.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School of Human Evolution &amp; Social Change at Arizona State University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Tempe, Arizona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(Remote)     January 2022 – May 2022</w:t>
      </w:r>
    </w:p>
    <w:p w:rsidR="00000000" w:rsidDel="00000000" w:rsidP="00000000" w:rsidRDefault="00000000" w:rsidRPr="00000000" w14:paraId="00000050">
      <w:pPr>
        <w:widowControl w:val="0"/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Grader for Lower &amp; Upper Division Anthropology Courses</w:t>
      </w:r>
    </w:p>
    <w:p w:rsidR="00000000" w:rsidDel="00000000" w:rsidP="00000000" w:rsidRDefault="00000000" w:rsidRPr="00000000" w14:paraId="00000051">
      <w:pPr>
        <w:pageBreakBefore w:val="0"/>
        <w:widowControl w:val="0"/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Assist faculty with courses by teaching, grading weekly assignments, discussion boards, research papers, and other coursework.</w:t>
      </w:r>
    </w:p>
    <w:p w:rsidR="00000000" w:rsidDel="00000000" w:rsidP="00000000" w:rsidRDefault="00000000" w:rsidRPr="00000000" w14:paraId="00000052">
      <w:pPr>
        <w:pageBreakBefore w:val="0"/>
        <w:widowControl w:val="0"/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Immersive Creation Studio at Arizona State University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Farges, France (Remote)     May 2021 - October 2021</w:t>
      </w:r>
    </w:p>
    <w:p w:rsidR="00000000" w:rsidDel="00000000" w:rsidP="00000000" w:rsidRDefault="00000000" w:rsidRPr="00000000" w14:paraId="00000054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Extended Reality XR Creative Developer</w:t>
      </w:r>
    </w:p>
    <w:p w:rsidR="00000000" w:rsidDel="00000000" w:rsidP="00000000" w:rsidRDefault="00000000" w:rsidRPr="00000000" w14:paraId="00000055">
      <w:pPr>
        <w:pageBreakBefore w:val="0"/>
        <w:widowControl w:val="0"/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Build augmented reality, virtual reality, and otherwise immersive experiences for educational platforms.</w:t>
      </w:r>
    </w:p>
    <w:p w:rsidR="00000000" w:rsidDel="00000000" w:rsidP="00000000" w:rsidRDefault="00000000" w:rsidRPr="00000000" w14:paraId="00000056">
      <w:pPr>
        <w:pageBreakBefore w:val="0"/>
        <w:widowControl w:val="0"/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Develop competencies in specific focus areas, e.g., Modeling, Animation, Web Design, Project Management, Data Visualization, User research, Haptic design, or Game Engine integration.</w:t>
      </w:r>
    </w:p>
    <w:p w:rsidR="00000000" w:rsidDel="00000000" w:rsidP="00000000" w:rsidRDefault="00000000" w:rsidRPr="00000000" w14:paraId="00000057">
      <w:pPr>
        <w:pageBreakBefore w:val="0"/>
        <w:widowControl w:val="0"/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Apply competencies in projects to build educational platforms with augmented reality and virtual reality delivery of immersive experiences</w:t>
      </w:r>
    </w:p>
    <w:p w:rsidR="00000000" w:rsidDel="00000000" w:rsidP="00000000" w:rsidRDefault="00000000" w:rsidRPr="00000000" w14:paraId="00000058">
      <w:pPr>
        <w:pageBreakBefore w:val="0"/>
        <w:widowControl w:val="0"/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Apply research practically to help in designing immersive experiences.</w:t>
      </w:r>
    </w:p>
    <w:p w:rsidR="00000000" w:rsidDel="00000000" w:rsidP="00000000" w:rsidRDefault="00000000" w:rsidRPr="00000000" w14:paraId="00000059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Academic Manager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Farges, France</w:t>
        <w:tab/>
        <w:t xml:space="preserve">     January 2019 - August 2021</w:t>
      </w:r>
    </w:p>
    <w:p w:rsidR="00000000" w:rsidDel="00000000" w:rsidP="00000000" w:rsidRDefault="00000000" w:rsidRPr="00000000" w14:paraId="0000005B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Private English &amp; German Instructor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Give personalized instruction in English and German.      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Plan lessons for students and create teaching materials.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Manage the academic lives of the children with whom I live.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Help the children with whom I live to develop valuable study skills and habits.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Conduent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Liberty, Kentucky     September 2018 - December 2018</w:t>
      </w:r>
    </w:p>
    <w:p w:rsidR="00000000" w:rsidDel="00000000" w:rsidP="00000000" w:rsidRDefault="00000000" w:rsidRPr="00000000" w14:paraId="00000062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Tech Support Customer Service Representative (Home Based)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Receive inbound customer calls for support.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Greet customers and ask questions, gathering data on the customer’s problem.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Diagnose tech problems and walk the customer through resolving them.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Use databases to find articles on individual problems.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Explain billing processes and, when necessary, determine eligibility for processing refunds.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Schedule appointments for future callbacks.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Log customer information, actions taken during calls, and resolution met.</w:t>
      </w:r>
    </w:p>
    <w:p w:rsidR="00000000" w:rsidDel="00000000" w:rsidP="00000000" w:rsidRDefault="00000000" w:rsidRPr="00000000" w14:paraId="0000006A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CVS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Liberty, Kentucky     May 2018 - September 2018</w:t>
      </w:r>
    </w:p>
    <w:p w:rsidR="00000000" w:rsidDel="00000000" w:rsidP="00000000" w:rsidRDefault="00000000" w:rsidRPr="00000000" w14:paraId="0000006C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Sales Representative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Greet customers and offer assistance navigating the stores.       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Carry out photo development procedures.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Organize shelved products and conduct reorganization upon the introduction of new products.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Carry out sales transactions with a computer register.</w:t>
      </w:r>
    </w:p>
    <w:p w:rsidR="00000000" w:rsidDel="00000000" w:rsidP="00000000" w:rsidRDefault="00000000" w:rsidRPr="00000000" w14:paraId="00000071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Labor Limbach (Limbach Laboratory)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Heidelberg, Germany</w:t>
        <w:tab/>
        <w:t xml:space="preserve">August 2017 - August 2018</w:t>
      </w:r>
    </w:p>
    <w:p w:rsidR="00000000" w:rsidDel="00000000" w:rsidP="00000000" w:rsidRDefault="00000000" w:rsidRPr="00000000" w14:paraId="00000076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Labortechniker (Laboratory Technician)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Receive and organize patient sample probes from hospitals.      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Log receipt of probe documentation into a database.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Run lab tests on sample probes for medical diagnostic purposes.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Make diagnoses and advise doctors on diagnoses according to lab results.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Record the results of tests and communicate them back to the sending hospital.</w:t>
      </w:r>
    </w:p>
    <w:p w:rsidR="00000000" w:rsidDel="00000000" w:rsidP="00000000" w:rsidRDefault="00000000" w:rsidRPr="00000000" w14:paraId="0000007C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Kentucky Educational Television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Lexington, Kentucky</w:t>
        <w:tab/>
        <w:t xml:space="preserve">January 2017 - June 2017</w:t>
      </w:r>
    </w:p>
    <w:p w:rsidR="00000000" w:rsidDel="00000000" w:rsidP="00000000" w:rsidRDefault="00000000" w:rsidRPr="00000000" w14:paraId="0000007E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German Teacher Assistant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Provide individualized German instruction and tutoring via Skype, telephone, and other digital formats.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Provide input for and help to create new teaching materials.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Grade completed assignments and provide feedback.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William T. Young Library PNM Desk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  Lexington, Kentucky  August 2015 - December 2015</w:t>
      </w:r>
    </w:p>
    <w:p w:rsidR="00000000" w:rsidDel="00000000" w:rsidP="00000000" w:rsidRDefault="00000000" w:rsidRPr="00000000" w14:paraId="00000084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Administrative Assistant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Retrieving microfilm/fiche as well as newspapers and other references for patrons.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Using databases to patrons, find reference materials.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Teaching patrons to operate the film reading machines.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Organizing and shelving reference materials after use by patrons.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Logging all patron questions and interactions into a database.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Managing Phones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Printing and Organizing Documents</w:t>
      </w:r>
    </w:p>
    <w:p w:rsidR="00000000" w:rsidDel="00000000" w:rsidP="00000000" w:rsidRDefault="00000000" w:rsidRPr="00000000" w14:paraId="0000008C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Casey County Board of Education - Migrant Education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  Liberty, Kentucky            January 2014 - September 2015</w:t>
      </w:r>
    </w:p>
    <w:p w:rsidR="00000000" w:rsidDel="00000000" w:rsidP="00000000" w:rsidRDefault="00000000" w:rsidRPr="00000000" w14:paraId="0000008E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English as a Second Language Student Teacher /Translator/Student Worker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Meeting with students twice a week to help with English language acquisition.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Planning lessons, activities, and exercises for English language acquisition.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Creating materials for aiding in English language acquisition.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Translating English materials and speech into Spanish.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Translating Spanish materials and speech into English.</w:t>
      </w:r>
    </w:p>
    <w:p w:rsidR="00000000" w:rsidDel="00000000" w:rsidP="00000000" w:rsidRDefault="00000000" w:rsidRPr="00000000" w14:paraId="00000094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21st Century Community Learning Center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  Liberty, Kentucky            January 2014 -May 2015</w:t>
      </w:r>
    </w:p>
    <w:p w:rsidR="00000000" w:rsidDel="00000000" w:rsidP="00000000" w:rsidRDefault="00000000" w:rsidRPr="00000000" w14:paraId="00000096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Student Worker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Helping to manage middle-school-age children during school summer camps and  after-school activities.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Helping to teach middle-school-age children science and engineering principles to aid in competitions.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Recording events of a summer camp through photography and videography to create a video for the organization. </w:t>
      </w:r>
      <w:r w:rsidDel="00000000" w:rsidR="00000000" w:rsidRPr="00000000">
        <w:rPr>
          <w:rtl w:val="0"/>
        </w:rPr>
      </w:r>
    </w:p>
    <w:sectPr>
      <w:footerReference r:id="rId7" w:type="default"/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A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jrlp.me/" TargetMode="Externa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